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FBC" w:rsidRPr="002E1FBC" w:rsidRDefault="002E1FBC" w:rsidP="001704CC">
      <w:pPr>
        <w:shd w:val="clear" w:color="auto" w:fill="FFFFFF"/>
        <w:spacing w:after="617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48"/>
          <w:szCs w:val="48"/>
          <w:lang w:eastAsia="ru-RU"/>
        </w:rPr>
      </w:pPr>
      <w:r w:rsidRPr="002E1FBC">
        <w:rPr>
          <w:rFonts w:ascii="Times New Roman" w:eastAsia="Times New Roman" w:hAnsi="Times New Roman" w:cs="Times New Roman"/>
          <w:b/>
          <w:bCs/>
          <w:caps/>
          <w:kern w:val="36"/>
          <w:sz w:val="48"/>
          <w:szCs w:val="48"/>
          <w:lang w:eastAsia="ru-RU"/>
        </w:rPr>
        <w:t>ОБРАТНАЯ СВЯЗЬ ДЛЯ СООБЩЕНИЯ О ФАКТАХ КОРРУПЦИИ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704C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Обо всех фактах коррумпированности тех или иных структур, отдельных лиц, просим сообщать по телефонам «горячей линии»:</w:t>
      </w:r>
    </w:p>
    <w:tbl>
      <w:tblPr>
        <w:tblW w:w="0" w:type="auto"/>
        <w:tblInd w:w="-55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46"/>
        <w:gridCol w:w="2991"/>
      </w:tblGrid>
      <w:tr w:rsidR="002E1FBC" w:rsidRPr="002E1FBC" w:rsidTr="001704CC">
        <w:trPr>
          <w:trHeight w:val="1692"/>
        </w:trPr>
        <w:tc>
          <w:tcPr>
            <w:tcW w:w="6946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Прокуратура </w:t>
            </w:r>
            <w:proofErr w:type="spellStart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Апастовского</w:t>
            </w:r>
            <w:proofErr w:type="spellEnd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района -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2-15-76;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2-16-76;</w:t>
            </w:r>
          </w:p>
          <w:p w:rsidR="002E1FBC" w:rsidRPr="002E1FBC" w:rsidRDefault="001704CC" w:rsidP="001704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2-20-08.</w:t>
            </w:r>
            <w:r w:rsidR="002E1FBC"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                            </w:t>
            </w:r>
          </w:p>
        </w:tc>
      </w:tr>
      <w:tr w:rsidR="002E1FBC" w:rsidRPr="002E1FBC" w:rsidTr="001704CC">
        <w:tc>
          <w:tcPr>
            <w:tcW w:w="6946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Дежурная служба </w:t>
            </w:r>
            <w:proofErr w:type="spellStart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Апастовского</w:t>
            </w:r>
            <w:proofErr w:type="spellEnd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ОВД -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2-15-75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</w:tr>
      <w:tr w:rsidR="002E1FBC" w:rsidRPr="002E1FBC" w:rsidTr="001704CC">
        <w:tc>
          <w:tcPr>
            <w:tcW w:w="6946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Руководитель аппарата Совета </w:t>
            </w:r>
            <w:proofErr w:type="spellStart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Апастовского</w:t>
            </w:r>
            <w:proofErr w:type="spellEnd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 муниципального района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 2-14-55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</w:tr>
      <w:tr w:rsidR="002E1FBC" w:rsidRPr="002E1FBC" w:rsidTr="001704CC">
        <w:tc>
          <w:tcPr>
            <w:tcW w:w="6946" w:type="dxa"/>
            <w:vAlign w:val="center"/>
            <w:hideMark/>
          </w:tcPr>
          <w:p w:rsidR="001704CC" w:rsidRPr="001704CC" w:rsidRDefault="002E1FBC" w:rsidP="001704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Помощник Главы </w:t>
            </w:r>
            <w:proofErr w:type="spellStart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Апастовского</w:t>
            </w:r>
            <w:proofErr w:type="spellEnd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муниципального района по вопросам противодействия коррупции </w:t>
            </w:r>
            <w:r w:rsidR="001704CC"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   </w:t>
            </w:r>
          </w:p>
          <w:p w:rsidR="002E1FBC" w:rsidRPr="002E1FBC" w:rsidRDefault="002E1FBC" w:rsidP="001704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proofErr w:type="spellStart"/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Гатиятуллин</w:t>
            </w:r>
            <w:proofErr w:type="spellEnd"/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Булат </w:t>
            </w:r>
            <w:proofErr w:type="spellStart"/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Ильсурович</w:t>
            </w:r>
            <w:proofErr w:type="spellEnd"/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2-26-17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</w:tr>
      <w:tr w:rsidR="002E1FBC" w:rsidRPr="002E1FBC" w:rsidTr="001704CC">
        <w:tc>
          <w:tcPr>
            <w:tcW w:w="6946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Ответственное   лицо   за   работу   по  профилактике   коррупционных   и   иных правонарушений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Николаева Ландыш </w:t>
            </w:r>
            <w:proofErr w:type="spellStart"/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Фанилевна</w:t>
            </w:r>
            <w:proofErr w:type="spellEnd"/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2-12-22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 </w:t>
            </w:r>
          </w:p>
        </w:tc>
      </w:tr>
      <w:tr w:rsidR="002E1FBC" w:rsidRPr="002E1FBC" w:rsidTr="001704CC">
        <w:tc>
          <w:tcPr>
            <w:tcW w:w="6946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Телефон доверия в отделе образования </w:t>
            </w:r>
            <w:proofErr w:type="spellStart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Апастовскаого</w:t>
            </w:r>
            <w:proofErr w:type="spellEnd"/>
            <w:r w:rsidRPr="001704C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муниципального района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(для обращения граждан по проблемам коррупции в сфере образования)</w:t>
            </w:r>
          </w:p>
        </w:tc>
        <w:tc>
          <w:tcPr>
            <w:tcW w:w="2991" w:type="dxa"/>
            <w:vAlign w:val="center"/>
            <w:hideMark/>
          </w:tcPr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2-12-63</w:t>
            </w:r>
          </w:p>
          <w:p w:rsidR="002E1FBC" w:rsidRPr="002E1FBC" w:rsidRDefault="002E1FBC" w:rsidP="002E1F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2E1FB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8 (84376) 2-16-13</w:t>
            </w:r>
          </w:p>
        </w:tc>
      </w:tr>
    </w:tbl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E1FB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Кроме того, </w:t>
      </w:r>
      <w:proofErr w:type="spellStart"/>
      <w:r w:rsidRPr="002E1FBC">
        <w:rPr>
          <w:rFonts w:ascii="Times New Roman" w:eastAsia="Times New Roman" w:hAnsi="Times New Roman" w:cs="Times New Roman"/>
          <w:sz w:val="32"/>
          <w:szCs w:val="32"/>
          <w:lang w:eastAsia="ru-RU"/>
        </w:rPr>
        <w:t>апастовцы</w:t>
      </w:r>
      <w:proofErr w:type="spellEnd"/>
      <w:r w:rsidRPr="002E1FB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могут сообщить свои сведения по обозначенной теме по специально открытому телефону «горячей линии» в Казани: (843) 570-31-05 («СМИ против коррупции»). </w:t>
      </w:r>
    </w:p>
    <w:p w:rsidR="00D450F4" w:rsidRPr="001704CC" w:rsidRDefault="002E1FBC" w:rsidP="001704C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</w:pPr>
      <w:r w:rsidRPr="00D450F4"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  <w:lastRenderedPageBreak/>
        <w:t>Инструкция по организации работы "Телефона доверия" по вопросам профилактики и противодействия коррупции</w:t>
      </w:r>
      <w:r w:rsidRPr="002E1FBC"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  <w:br/>
      </w:r>
      <w:r w:rsidRPr="002E1FBC"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  <w:br/>
      </w:r>
      <w:r w:rsidRPr="00D450F4"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  <w:t>1. Общие положения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.</w:t>
      </w:r>
    </w:p>
    <w:p w:rsidR="00D450F4" w:rsidRPr="00D450F4" w:rsidRDefault="002E1FBC" w:rsidP="00D450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</w:pP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1.1. Организация работы и обеспечение функционирования "телефона доверия" по вопросам профилактики и противодействия коррупции в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Апастовском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муниципальном районе (далее - "телефон доверия") осуществляется  на основания постановления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 от 25 июня 2012г.№ 39.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1.2. Настоящая Инструкция регламентирует организацию и порядок работы " 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</w:t>
      </w:r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елефона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доверия", включая связанные с этим прием и регистрацию обращений по вопросам, связанным с проявлениями коррупции в деятельности органов местного самоуправления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 и подведомственных ему учреждений и организаций.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1.3. "Телефон доверия" создан в целях осуществления взаимодействия с гражданами и представителями организаций по вопросам профилактики и противодействия коррупции в деятельности органов местного самоуправления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 и подведомственных ему учреждений и организаций.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1.4. По "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</w:t>
      </w:r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елефону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 принимается следующая информация (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сооб-щения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):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- о фактах коррупции, вымогательства, волокиты со стороны муниципальных служащих органов местного самоуправления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района, выборных должностных лиц, нарушения ими требований к служебному поведению, а также совершения иных деяний, содержащих признаки злоупотребления служебным положением;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- о фактах коррупции, вымогательства со стороны руководителей и 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со-трудников</w:t>
      </w:r>
      <w:proofErr w:type="spellEnd"/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подведомственных органам местного самоуправления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района, ущемления ими прав и законных интересов граждан.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1.5. Анонимные сообщения не рассматриваются.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</w:r>
    </w:p>
    <w:p w:rsidR="00D450F4" w:rsidRDefault="00D450F4" w:rsidP="00D450F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</w:pPr>
    </w:p>
    <w:p w:rsidR="00D450F4" w:rsidRPr="00D450F4" w:rsidRDefault="002E1FBC" w:rsidP="00D450F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  <w:r w:rsidRPr="00D450F4">
        <w:rPr>
          <w:rFonts w:ascii="Times New Roman" w:eastAsia="Times New Roman" w:hAnsi="Times New Roman" w:cs="Times New Roman"/>
          <w:b/>
          <w:bCs/>
          <w:color w:val="3C4052"/>
          <w:sz w:val="32"/>
          <w:szCs w:val="32"/>
          <w:lang w:eastAsia="ru-RU"/>
        </w:rPr>
        <w:lastRenderedPageBreak/>
        <w:t>2. Организация работы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.</w:t>
      </w:r>
    </w:p>
    <w:p w:rsidR="002E1FBC" w:rsidRPr="00D450F4" w:rsidRDefault="002E1FBC" w:rsidP="00D450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2.1. Для работы "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</w:t>
      </w:r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елефона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 в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Апастовском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муниципальном районе выделяется линия телефонной связи с номером: 8 (84376) 2-14-55 – руководитель аппарата Совета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Апаствоского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района, 8 (84376) 2-13-52 Исполнительный комитет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района, 8(84376) 2-26-17 комиссия по противодействию коррупции при Главе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2.2. Прием телефонных сообщений, поступающих на "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</w:t>
      </w:r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елефон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доверия", осуществляет секретарь комиссии по противодействию коррупции с регистрацией в специальном журнале.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Обобщение и анализ сообщений возлагается на секретаря комиссии по противодействию коррупции муниципального района (далее – секретарь 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ко-миссии</w:t>
      </w:r>
      <w:proofErr w:type="spellEnd"/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).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2.3. В рамках организации работы "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</w:t>
      </w:r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елефона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 секретарь комиссии: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а) осуществляют прием сообщений граждан, поступающих по "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Tелефону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доверия", а также информируют граждан о порядке рассмотрения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обра-щений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;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б) в случае, если информация не относится к сфере ведения органа местного самоуправления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 или проблематике, определяемой настоящей Инструкцией, переадресовывают граждан в другие органы государственной власти либо соответствующие структурные подразделения по принадлежности;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в) анализируют и обобщают обращения граждан по "телефону доверия" с целью информирования руководства района о количестве и характере обращений.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2.4. Информация о функционировании "телефона доверия", целях его организации, правилах приема обращений размещается на официальном Интернет-сайте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района.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2.5. Прием обращений граждан по "телефону доверия" осуществляется: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Секретарем комиссии ежедневно, кроме выходных и праздничных дней, по следующему графику: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>с понедельника по пятницу - с 8:00 до 16:00 часов;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2.6. Общая координация работы "телефона доверия" осуществляется Аппаратом Совета </w:t>
      </w:r>
      <w:proofErr w:type="spell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Апастовского</w:t>
      </w:r>
      <w:proofErr w:type="spell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муниципального 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lastRenderedPageBreak/>
        <w:t>района Республики Татарстан.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  <w:t xml:space="preserve">2.7. Секретарь комиссии, а также непосредственные исполнители </w:t>
      </w:r>
      <w:proofErr w:type="spellStart"/>
      <w:proofErr w:type="gramStart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>обра-щений</w:t>
      </w:r>
      <w:proofErr w:type="spellEnd"/>
      <w:proofErr w:type="gramEnd"/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t xml:space="preserve"> несут персональную ответственность за соблюдение конфиденциальности полученных по "телефону доверия" сведений в соответствии с законодательством Российской Федерации.</w:t>
      </w:r>
      <w:r w:rsidRPr="002E1FBC"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  <w:br/>
      </w: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P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32"/>
          <w:szCs w:val="32"/>
          <w:lang w:eastAsia="ru-RU"/>
        </w:rPr>
      </w:pPr>
    </w:p>
    <w:p w:rsid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1704CC" w:rsidRDefault="001704C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D450F4" w:rsidRDefault="00D450F4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lastRenderedPageBreak/>
        <w:t>Информация о сообщениях, поступивших на "телефоны доверия"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2014 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2014 года  - сообщений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 квартал 2014 года  - сообщений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 квартал 2014 года - сообщений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 xml:space="preserve">за 4 квартал 2014 года </w:t>
      </w:r>
      <w:proofErr w:type="gramStart"/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-с</w:t>
      </w:r>
      <w:proofErr w:type="gramEnd"/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2015 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2015 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 квартал 2015 года - сообщений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 квартал 2015 года - сообщений о проявлениях коррупции не поступало.</w:t>
      </w: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br/>
        <w:t xml:space="preserve">за 4 квартал 2015 года </w:t>
      </w:r>
      <w:proofErr w:type="gramStart"/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-с</w:t>
      </w:r>
      <w:proofErr w:type="gramEnd"/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2016 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2016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 квартал 2016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 квартал 2016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4 квартал 2016 года - сообщений о проявлениях коррупции не поступало.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2017 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2017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 квартал 2017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 квартал 2017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4 квартал 2017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2018 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2018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 квартал 2018 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 квартал 2018 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4 квартал 2018 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2019 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lastRenderedPageBreak/>
        <w:t>за 1 квартал 2019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 квартал 2019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3 квартал 2019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4 квартал 2019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За 2020 год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1 квартал 2020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2E1FBC" w:rsidRPr="002E1FBC" w:rsidRDefault="002E1FBC" w:rsidP="002E1FB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2E1FB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за 2 квартал 2020 года - сообщений о проявлениях коррупции не поступало</w:t>
      </w:r>
      <w:r w:rsidRPr="002E1FBC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.</w:t>
      </w:r>
    </w:p>
    <w:p w:rsidR="008D2892" w:rsidRDefault="008D2892"/>
    <w:sectPr w:rsidR="008D2892" w:rsidSect="001704C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E1FBC"/>
    <w:rsid w:val="001704CC"/>
    <w:rsid w:val="002E1FBC"/>
    <w:rsid w:val="008D2892"/>
    <w:rsid w:val="00D45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892"/>
  </w:style>
  <w:style w:type="paragraph" w:styleId="1">
    <w:name w:val="heading 1"/>
    <w:basedOn w:val="a"/>
    <w:link w:val="10"/>
    <w:uiPriority w:val="9"/>
    <w:qFormat/>
    <w:rsid w:val="002E1F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1F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2E1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E1F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0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10560">
          <w:marLeft w:val="0"/>
          <w:marRight w:val="0"/>
          <w:marTop w:val="10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1039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3</cp:revision>
  <dcterms:created xsi:type="dcterms:W3CDTF">2021-01-24T13:56:00Z</dcterms:created>
  <dcterms:modified xsi:type="dcterms:W3CDTF">2021-01-24T14:03:00Z</dcterms:modified>
</cp:coreProperties>
</file>